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EFFD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8"/>
          <w:szCs w:val="28"/>
          <w:u w:val="single"/>
          <w:bdr w:val="none" w:sz="0" w:space="0" w:color="auto" w:frame="1"/>
        </w:rPr>
        <w:t>Charity Commission </w:t>
      </w:r>
    </w:p>
    <w:p w14:paraId="3C257435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18"/>
          <w:szCs w:val="18"/>
          <w:bdr w:val="none" w:sz="0" w:space="0" w:color="auto" w:frame="1"/>
        </w:rPr>
        <w:t> </w:t>
      </w:r>
    </w:p>
    <w:p w14:paraId="03E7F10C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Charity: SHERBURN HOUSE CHARITY (1177535–1)</w:t>
      </w:r>
    </w:p>
    <w:p w14:paraId="7416FA06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18"/>
          <w:szCs w:val="18"/>
          <w:bdr w:val="none" w:sz="0" w:space="0" w:color="auto" w:frame="1"/>
        </w:rPr>
        <w:t> </w:t>
      </w:r>
    </w:p>
    <w:p w14:paraId="3082BFE0" w14:textId="640DD4E6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The Commission proposes to make a Scheme (a legal document) for this charity. The Scheme is a 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fully regulating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scheme which includes altering the purposes of the charity. </w:t>
      </w:r>
    </w:p>
    <w:p w14:paraId="2307CC6B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18"/>
          <w:szCs w:val="18"/>
          <w:bdr w:val="none" w:sz="0" w:space="0" w:color="auto" w:frame="1"/>
        </w:rPr>
        <w:t> </w:t>
      </w:r>
    </w:p>
    <w:p w14:paraId="7D39E8C1" w14:textId="77777777" w:rsidR="00164330" w:rsidRDefault="00164330" w:rsidP="00164330">
      <w:pPr>
        <w:pStyle w:val="NormalWeb"/>
        <w:shd w:val="clear" w:color="auto" w:fill="FFFFFF"/>
        <w:spacing w:before="0" w:after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A copy of the Scheme can be seen at </w:t>
      </w:r>
      <w:hyperlink r:id="rId4" w:tooltip="http://www.charitycommission.gov.uk/our-regulatory-work/how-to-comment-on-a-scheme/schemes-and-orders/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www.charitycommission.gov.uk/our-regulatory-work/how-to-comment-on-a-scheme/schemes-and-orders/</w:t>
        </w:r>
      </w:hyperlink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 (If you cannot access this please call our contact centre on 0300 066 9197) </w:t>
      </w:r>
    </w:p>
    <w:p w14:paraId="31A323AF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18"/>
          <w:szCs w:val="18"/>
          <w:bdr w:val="none" w:sz="0" w:space="0" w:color="auto" w:frame="1"/>
        </w:rPr>
        <w:t> </w:t>
      </w:r>
    </w:p>
    <w:p w14:paraId="5A9CB5E2" w14:textId="64CD0393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 w:rsidRPr="00164330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Comments or representations on these proposals can be made to the Commission within one month from</w:t>
      </w:r>
      <w:r w:rsidRPr="00164330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</w:t>
      </w:r>
      <w:r w:rsidRPr="00164330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Monday 15</w:t>
      </w:r>
      <w:r w:rsidRPr="00164330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  <w:vertAlign w:val="superscript"/>
        </w:rPr>
        <w:t>th</w:t>
      </w:r>
      <w:r w:rsidRPr="00164330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64330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September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 </w:t>
      </w:r>
      <w:r w:rsidRPr="00164330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by</w:t>
      </w:r>
      <w:proofErr w:type="gramEnd"/>
      <w:r w:rsidRPr="00164330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completing the form on the Commission’s website. Please quote C-105835.</w:t>
      </w:r>
    </w:p>
    <w:p w14:paraId="48FA799D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18"/>
          <w:szCs w:val="18"/>
          <w:bdr w:val="none" w:sz="0" w:space="0" w:color="auto" w:frame="1"/>
        </w:rPr>
        <w:t> </w:t>
      </w:r>
    </w:p>
    <w:p w14:paraId="4C18660F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Kind Regards,</w:t>
      </w:r>
    </w:p>
    <w:p w14:paraId="5F10281C" w14:textId="77777777" w:rsidR="00164330" w:rsidRDefault="00164330" w:rsidP="00164330">
      <w:pPr>
        <w:pStyle w:val="NormalWeb"/>
        <w:shd w:val="clear" w:color="auto" w:fill="FFFFFF"/>
        <w:spacing w:before="0" w:after="0" w:afterAutospacing="0" w:line="236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18"/>
          <w:szCs w:val="18"/>
          <w:bdr w:val="none" w:sz="0" w:space="0" w:color="auto" w:frame="1"/>
        </w:rPr>
        <w:t> </w:t>
      </w:r>
    </w:p>
    <w:p w14:paraId="09DFB223" w14:textId="77777777" w:rsidR="00164330" w:rsidRDefault="00164330" w:rsidP="00164330">
      <w:pPr>
        <w:pStyle w:val="NormalWeb"/>
        <w:shd w:val="clear" w:color="auto" w:fill="FFFFFF"/>
        <w:spacing w:before="0" w:after="0" w:afterAutospacing="0" w:line="338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Timothy Hinds</w:t>
      </w:r>
    </w:p>
    <w:p w14:paraId="65C194C5" w14:textId="77777777" w:rsidR="00164330" w:rsidRDefault="00164330" w:rsidP="00164330">
      <w:pPr>
        <w:pStyle w:val="NormalWeb"/>
        <w:shd w:val="clear" w:color="auto" w:fill="FFFFFF"/>
        <w:spacing w:before="0" w:after="0" w:afterAutospacing="0" w:line="338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Casework Team Supervisor </w:t>
      </w:r>
    </w:p>
    <w:p w14:paraId="4E754246" w14:textId="77777777" w:rsidR="00164330" w:rsidRDefault="00164330" w:rsidP="00164330">
      <w:pPr>
        <w:pStyle w:val="NormalWeb"/>
        <w:shd w:val="clear" w:color="auto" w:fill="FFFFFF"/>
        <w:spacing w:before="0" w:after="0" w:afterAutospacing="0" w:line="338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Regulatory Authority</w:t>
      </w:r>
    </w:p>
    <w:p w14:paraId="037C692D" w14:textId="77777777" w:rsidR="00164330" w:rsidRDefault="00164330" w:rsidP="00164330">
      <w:pPr>
        <w:pStyle w:val="NormalWeb"/>
        <w:shd w:val="clear" w:color="auto" w:fill="FFFFFF"/>
        <w:spacing w:before="0" w:after="0" w:afterAutospacing="0" w:line="338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18"/>
          <w:szCs w:val="18"/>
          <w:bdr w:val="none" w:sz="0" w:space="0" w:color="auto" w:frame="1"/>
        </w:rPr>
        <w:t> </w:t>
      </w:r>
    </w:p>
    <w:p w14:paraId="56DB8C7B" w14:textId="77777777" w:rsidR="00164330" w:rsidRDefault="00164330" w:rsidP="0016433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E: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 </w:t>
      </w:r>
      <w:hyperlink r:id="rId5" w:tooltip="mailto:xxxx@charitycommission.gov.uk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 cscorres1@charitycommission.gov.uk</w:t>
        </w:r>
      </w:hyperlink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 | </w:t>
      </w:r>
      <w:r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W: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 </w:t>
      </w:r>
      <w:hyperlink r:id="rId6" w:tooltip="http://www.gov.uk/charity-commission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www.gov.uk/charity-commission</w:t>
        </w:r>
      </w:hyperlink>
    </w:p>
    <w:p w14:paraId="3FA9402C" w14:textId="77777777" w:rsidR="00164330" w:rsidRDefault="00164330" w:rsidP="0016433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18"/>
          <w:szCs w:val="18"/>
          <w:bdr w:val="none" w:sz="0" w:space="0" w:color="auto" w:frame="1"/>
        </w:rPr>
        <w:t> </w:t>
      </w:r>
    </w:p>
    <w:p w14:paraId="5B0FAAA1" w14:textId="77777777" w:rsidR="00164330" w:rsidRDefault="00164330" w:rsidP="0016433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</w:rPr>
        <w:t>Contact Centre: </w:t>
      </w: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0300 066 9197</w:t>
      </w:r>
    </w:p>
    <w:p w14:paraId="320FE78D" w14:textId="77777777" w:rsidR="00EC67C4" w:rsidRDefault="00EC67C4"/>
    <w:sectPr w:rsidR="00EC6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30"/>
    <w:rsid w:val="00164330"/>
    <w:rsid w:val="00857191"/>
    <w:rsid w:val="00EC67C4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C605"/>
  <w15:chartTrackingRefBased/>
  <w15:docId w15:val="{A944AAEE-7423-4B8A-ACB2-E1338267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3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6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charity-commission" TargetMode="External"/><Relationship Id="rId5" Type="http://schemas.openxmlformats.org/officeDocument/2006/relationships/hyperlink" Target="mailto:xxxx@charitycommission.gov.uk" TargetMode="External"/><Relationship Id="rId4" Type="http://schemas.openxmlformats.org/officeDocument/2006/relationships/hyperlink" Target="http://www.charitycommission.gov.uk/our-regulatory-work/how-to-comment-on-a-scheme/schemes-and-or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Bishop</dc:creator>
  <cp:keywords/>
  <dc:description/>
  <cp:lastModifiedBy>Pauline Bishop</cp:lastModifiedBy>
  <cp:revision>1</cp:revision>
  <dcterms:created xsi:type="dcterms:W3CDTF">2025-09-10T10:58:00Z</dcterms:created>
  <dcterms:modified xsi:type="dcterms:W3CDTF">2025-09-10T11:02:00Z</dcterms:modified>
</cp:coreProperties>
</file>